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1563" w14:textId="77777777" w:rsidR="006A09E7" w:rsidRDefault="00081244" w:rsidP="006A09E7">
      <w:pPr>
        <w:pStyle w:val="Titolo1"/>
        <w:jc w:val="both"/>
        <w:rPr>
          <w:rFonts w:ascii="Verdana" w:hAnsi="Verdana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MODULO RICHIESTA SOSPENSIONE RATE</w:t>
      </w:r>
      <w:r>
        <w:rPr>
          <w:rFonts w:ascii="Verdana" w:hAnsi="Verdana" w:cs="Arial"/>
          <w:sz w:val="18"/>
          <w:szCs w:val="18"/>
        </w:rPr>
        <w:t xml:space="preserve"> - </w:t>
      </w:r>
      <w:r w:rsidRPr="00AA695C">
        <w:rPr>
          <w:rFonts w:ascii="Verdana" w:hAnsi="Verdana" w:cs="Arial"/>
          <w:sz w:val="18"/>
          <w:szCs w:val="18"/>
        </w:rPr>
        <w:t xml:space="preserve">EMERGENZA </w:t>
      </w:r>
      <w:r w:rsidR="00E5433E" w:rsidRPr="00CD045D">
        <w:rPr>
          <w:rFonts w:ascii="Verdana" w:hAnsi="Verdana"/>
          <w:sz w:val="18"/>
          <w:szCs w:val="18"/>
        </w:rPr>
        <w:t xml:space="preserve">NEL TERRITORIO </w:t>
      </w:r>
      <w:r w:rsidR="006A09E7">
        <w:rPr>
          <w:rFonts w:ascii="Verdana" w:hAnsi="Verdana"/>
          <w:sz w:val="18"/>
          <w:szCs w:val="18"/>
        </w:rPr>
        <w:t>D</w:t>
      </w:r>
      <w:r w:rsidR="006A09E7" w:rsidRPr="006A09E7">
        <w:rPr>
          <w:rFonts w:ascii="Verdana" w:hAnsi="Verdana"/>
          <w:sz w:val="18"/>
          <w:szCs w:val="18"/>
        </w:rPr>
        <w:t>EI COMUNI DI CASTELFIORENTINO E DI CERTALDO DELLA CITTA' METROPOLITANA DI FIRENZE, DEI COMUNI DI CAMPIGLIA MARITTIMA, DI CASTAGNETO CARDUCCI, DI CECINA, DI SASSETTA E DI SUVERETO IN PROVINCIA DI LIVORNO, DEI COMUNI DI POMARANCE E DI VOLTERRA IN PROVINCIA DI PISA E DEI COMUNI DI CHIUSDINO, DI MONTERIGGIONI, DI SIENA E DI SOVICILLE IN PROVINCIA DI SIENA.</w:t>
      </w:r>
    </w:p>
    <w:p w14:paraId="128FED43" w14:textId="4B72AE86" w:rsidR="00081244" w:rsidRPr="00AA695C" w:rsidRDefault="00081244" w:rsidP="006A09E7">
      <w:pPr>
        <w:pStyle w:val="Titolo1"/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Spett.le </w:t>
      </w:r>
      <w:proofErr w:type="spellStart"/>
      <w:r>
        <w:rPr>
          <w:rFonts w:ascii="Verdana" w:hAnsi="Verdana" w:cs="Arial"/>
          <w:sz w:val="18"/>
          <w:szCs w:val="18"/>
        </w:rPr>
        <w:t>d</w:t>
      </w:r>
      <w:r w:rsidRPr="00AA695C">
        <w:rPr>
          <w:rFonts w:ascii="Verdana" w:hAnsi="Verdana" w:cs="Arial"/>
          <w:sz w:val="18"/>
          <w:szCs w:val="18"/>
        </w:rPr>
        <w:t>oNext</w:t>
      </w:r>
      <w:proofErr w:type="spellEnd"/>
      <w:r w:rsidRPr="00AA695C">
        <w:rPr>
          <w:rFonts w:ascii="Verdana" w:hAnsi="Verdana" w:cs="Arial"/>
          <w:sz w:val="18"/>
          <w:szCs w:val="18"/>
        </w:rPr>
        <w:t xml:space="preserve"> S.p.A.</w:t>
      </w:r>
    </w:p>
    <w:p w14:paraId="368DD997" w14:textId="713DB966" w:rsidR="00081244" w:rsidRPr="00AA695C" w:rsidRDefault="001B066D" w:rsidP="00081244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="00081244" w:rsidRPr="00AA695C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3</w:t>
      </w:r>
    </w:p>
    <w:p w14:paraId="7AE13CCF" w14:textId="35479137" w:rsidR="00081244" w:rsidRDefault="00081244" w:rsidP="00081244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001</w:t>
      </w:r>
      <w:r w:rsidR="001B066D">
        <w:rPr>
          <w:rFonts w:ascii="Verdana" w:hAnsi="Verdana" w:cs="Arial"/>
          <w:sz w:val="18"/>
          <w:szCs w:val="18"/>
        </w:rPr>
        <w:t>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2DE6D1ED" w14:textId="77777777" w:rsidR="00081244" w:rsidRPr="005920AD" w:rsidRDefault="00081244" w:rsidP="00081244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0B73A6B9" w14:textId="77777777" w:rsidR="00081244" w:rsidRDefault="00081244" w:rsidP="00081244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6ECFCFCF" w14:textId="544EFEB5" w:rsidR="00081244" w:rsidRPr="001359B3" w:rsidRDefault="00081244" w:rsidP="00081244">
      <w:pPr>
        <w:pStyle w:val="NormaleWeb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>mutui con rimborso rateale, in conseguenza all</w:t>
      </w:r>
      <w:r>
        <w:rPr>
          <w:rFonts w:ascii="Verdana" w:hAnsi="Verdana" w:cs="Arial"/>
          <w:b/>
          <w:bCs/>
          <w:sz w:val="18"/>
          <w:szCs w:val="18"/>
        </w:rPr>
        <w:t xml:space="preserve">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6A09E7">
        <w:rPr>
          <w:rFonts w:ascii="Verdana" w:hAnsi="Verdana" w:cs="Arial"/>
          <w:b/>
          <w:bCs/>
          <w:sz w:val="18"/>
          <w:szCs w:val="18"/>
        </w:rPr>
        <w:t>1</w:t>
      </w:r>
      <w:r w:rsidR="00E5433E" w:rsidRPr="006A09E7">
        <w:rPr>
          <w:rFonts w:ascii="Verdana" w:hAnsi="Verdana" w:cs="Arial"/>
          <w:b/>
          <w:bCs/>
          <w:sz w:val="18"/>
          <w:szCs w:val="18"/>
        </w:rPr>
        <w:t>1</w:t>
      </w:r>
      <w:r w:rsidR="00691949" w:rsidRPr="006A09E7">
        <w:rPr>
          <w:rFonts w:ascii="Verdana" w:hAnsi="Verdana" w:cs="Arial"/>
          <w:b/>
          <w:bCs/>
          <w:sz w:val="18"/>
          <w:szCs w:val="18"/>
        </w:rPr>
        <w:t>1</w:t>
      </w:r>
      <w:r w:rsidR="00E65D37" w:rsidRPr="006A09E7">
        <w:rPr>
          <w:rFonts w:ascii="Verdana" w:hAnsi="Verdana" w:cs="Arial"/>
          <w:b/>
          <w:bCs/>
          <w:sz w:val="18"/>
          <w:szCs w:val="18"/>
        </w:rPr>
        <w:t>5</w:t>
      </w:r>
      <w:r w:rsidRPr="006A09E7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E65D37" w:rsidRPr="006A09E7">
        <w:rPr>
          <w:rFonts w:ascii="Verdana" w:hAnsi="Verdana" w:cs="Arial"/>
          <w:b/>
          <w:bCs/>
          <w:sz w:val="18"/>
          <w:szCs w:val="18"/>
        </w:rPr>
        <w:t>06</w:t>
      </w:r>
      <w:r w:rsidRPr="006A09E7">
        <w:rPr>
          <w:rFonts w:ascii="Verdana" w:hAnsi="Verdana" w:cs="Arial"/>
          <w:b/>
          <w:bCs/>
          <w:sz w:val="18"/>
          <w:szCs w:val="18"/>
        </w:rPr>
        <w:t>/</w:t>
      </w:r>
      <w:r w:rsidR="00691949" w:rsidRPr="006A09E7">
        <w:rPr>
          <w:rFonts w:ascii="Verdana" w:hAnsi="Verdana" w:cs="Arial"/>
          <w:b/>
          <w:bCs/>
          <w:sz w:val="18"/>
          <w:szCs w:val="18"/>
        </w:rPr>
        <w:t>1</w:t>
      </w:r>
      <w:r w:rsidR="00E65D37" w:rsidRPr="006A09E7">
        <w:rPr>
          <w:rFonts w:ascii="Verdana" w:hAnsi="Verdana" w:cs="Arial"/>
          <w:b/>
          <w:bCs/>
          <w:sz w:val="18"/>
          <w:szCs w:val="18"/>
        </w:rPr>
        <w:t>2</w:t>
      </w:r>
      <w:r w:rsidRPr="006A09E7">
        <w:rPr>
          <w:rFonts w:ascii="Verdana" w:hAnsi="Verdana" w:cs="Arial"/>
          <w:b/>
          <w:bCs/>
          <w:sz w:val="18"/>
          <w:szCs w:val="18"/>
        </w:rPr>
        <w:t>/2024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 - Delibera del </w:t>
      </w:r>
      <w:r w:rsidR="008B5EE0" w:rsidRPr="001359B3">
        <w:rPr>
          <w:rFonts w:ascii="Verdana" w:hAnsi="Verdana" w:cs="Arial"/>
          <w:b/>
          <w:bCs/>
          <w:sz w:val="18"/>
          <w:szCs w:val="18"/>
        </w:rPr>
        <w:t>Consiglio dei ministri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6A09E7">
        <w:rPr>
          <w:rFonts w:ascii="Verdana" w:hAnsi="Verdana" w:cs="Arial"/>
          <w:b/>
          <w:bCs/>
          <w:sz w:val="18"/>
          <w:szCs w:val="18"/>
        </w:rPr>
        <w:t xml:space="preserve">del </w:t>
      </w:r>
      <w:r w:rsidR="00691949" w:rsidRPr="006A09E7">
        <w:rPr>
          <w:rFonts w:ascii="Verdana" w:hAnsi="Verdana" w:cs="Arial"/>
          <w:b/>
          <w:bCs/>
          <w:sz w:val="18"/>
          <w:szCs w:val="18"/>
        </w:rPr>
        <w:t>0</w:t>
      </w:r>
      <w:r w:rsidR="00E65D37" w:rsidRPr="006A09E7">
        <w:rPr>
          <w:rFonts w:ascii="Verdana" w:hAnsi="Verdana" w:cs="Arial"/>
          <w:b/>
          <w:bCs/>
          <w:sz w:val="18"/>
          <w:szCs w:val="18"/>
        </w:rPr>
        <w:t>5</w:t>
      </w:r>
      <w:r w:rsidRPr="006A09E7">
        <w:rPr>
          <w:rFonts w:ascii="Verdana" w:hAnsi="Verdana" w:cs="Arial"/>
          <w:b/>
          <w:bCs/>
          <w:sz w:val="18"/>
          <w:szCs w:val="18"/>
        </w:rPr>
        <w:t>/</w:t>
      </w:r>
      <w:r w:rsidR="00691949" w:rsidRPr="006A09E7">
        <w:rPr>
          <w:rFonts w:ascii="Verdana" w:hAnsi="Verdana" w:cs="Arial"/>
          <w:b/>
          <w:bCs/>
          <w:sz w:val="18"/>
          <w:szCs w:val="18"/>
        </w:rPr>
        <w:t>1</w:t>
      </w:r>
      <w:r w:rsidR="00E65D37" w:rsidRPr="006A09E7">
        <w:rPr>
          <w:rFonts w:ascii="Verdana" w:hAnsi="Verdana" w:cs="Arial"/>
          <w:b/>
          <w:bCs/>
          <w:sz w:val="18"/>
          <w:szCs w:val="18"/>
        </w:rPr>
        <w:t>1</w:t>
      </w:r>
      <w:r w:rsidRPr="006A09E7">
        <w:rPr>
          <w:rFonts w:ascii="Verdana" w:hAnsi="Verdana" w:cs="Arial"/>
          <w:b/>
          <w:bCs/>
          <w:sz w:val="18"/>
          <w:szCs w:val="18"/>
        </w:rPr>
        <w:t>/2025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356438C7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60E2F871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7E61F23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Pr="002E2678">
        <w:t xml:space="preserve"> </w:t>
      </w:r>
      <w:r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0E955EA1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35C00B6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>
        <w:rPr>
          <w:rFonts w:ascii="Verdana" w:hAnsi="Verdana" w:cs="Arial"/>
          <w:sz w:val="18"/>
          <w:szCs w:val="18"/>
        </w:rPr>
        <w:t>i</w:t>
      </w:r>
    </w:p>
    <w:p w14:paraId="4B93FEC3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07A164F9" w14:textId="77777777" w:rsidR="00081244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5AB47AC" w14:textId="77777777" w:rsidR="00081244" w:rsidRPr="00723F8C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26E97990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65E94840" w14:textId="77777777" w:rsidR="00081244" w:rsidRPr="002E2678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4185AF45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40A1B2BF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6532A9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0F94ED1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F5790B2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di inagibilità o inabitabilità dell’edificio ovvero fino al ________________ (</w:t>
      </w:r>
      <w:r>
        <w:rPr>
          <w:rFonts w:ascii="Verdana" w:hAnsi="Verdana" w:cs="Arial"/>
          <w:sz w:val="18"/>
          <w:szCs w:val="18"/>
        </w:rPr>
        <w:t>non oltre la data di cessazione dello stato di emergenza</w:t>
      </w:r>
      <w:r w:rsidRPr="00AA695C">
        <w:rPr>
          <w:rFonts w:ascii="Verdana" w:hAnsi="Verdana" w:cs="Arial"/>
          <w:sz w:val="18"/>
          <w:szCs w:val="18"/>
        </w:rPr>
        <w:t>).</w:t>
      </w:r>
    </w:p>
    <w:p w14:paraId="3D56EF9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4B32D93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78C3C687" w14:textId="545C226F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</w:t>
      </w:r>
      <w:r>
        <w:rPr>
          <w:rFonts w:ascii="Verdana" w:hAnsi="Verdana" w:cs="Arial"/>
          <w:sz w:val="18"/>
          <w:szCs w:val="18"/>
        </w:rPr>
        <w:t xml:space="preserve">all’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6A09E7">
        <w:rPr>
          <w:rFonts w:ascii="Verdana" w:hAnsi="Verdana" w:cs="Arial"/>
          <w:b/>
          <w:bCs/>
          <w:sz w:val="18"/>
          <w:szCs w:val="18"/>
        </w:rPr>
        <w:t>1</w:t>
      </w:r>
      <w:r w:rsidR="001B066D" w:rsidRPr="006A09E7">
        <w:rPr>
          <w:rFonts w:ascii="Verdana" w:hAnsi="Verdana" w:cs="Arial"/>
          <w:b/>
          <w:bCs/>
          <w:sz w:val="18"/>
          <w:szCs w:val="18"/>
        </w:rPr>
        <w:t>1</w:t>
      </w:r>
      <w:r w:rsidR="00691949" w:rsidRPr="006A09E7">
        <w:rPr>
          <w:rFonts w:ascii="Verdana" w:hAnsi="Verdana" w:cs="Arial"/>
          <w:b/>
          <w:bCs/>
          <w:sz w:val="18"/>
          <w:szCs w:val="18"/>
        </w:rPr>
        <w:t>1</w:t>
      </w:r>
      <w:r w:rsidR="00E65D37" w:rsidRPr="006A09E7">
        <w:rPr>
          <w:rFonts w:ascii="Verdana" w:hAnsi="Verdana" w:cs="Arial"/>
          <w:b/>
          <w:bCs/>
          <w:sz w:val="18"/>
          <w:szCs w:val="18"/>
        </w:rPr>
        <w:t>5</w:t>
      </w:r>
      <w:r w:rsidR="008B5EE0" w:rsidRPr="006A09E7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6A09E7">
        <w:rPr>
          <w:rFonts w:ascii="Verdana" w:hAnsi="Verdana" w:cs="Arial"/>
          <w:b/>
          <w:bCs/>
          <w:sz w:val="18"/>
          <w:szCs w:val="18"/>
        </w:rPr>
        <w:t xml:space="preserve">del </w:t>
      </w:r>
      <w:r w:rsidR="00E65D37" w:rsidRPr="006A09E7">
        <w:rPr>
          <w:rFonts w:ascii="Verdana" w:hAnsi="Verdana" w:cs="Arial"/>
          <w:b/>
          <w:bCs/>
          <w:sz w:val="18"/>
          <w:szCs w:val="18"/>
        </w:rPr>
        <w:t>06</w:t>
      </w:r>
      <w:r w:rsidRPr="006A09E7">
        <w:rPr>
          <w:rFonts w:ascii="Verdana" w:hAnsi="Verdana" w:cs="Arial"/>
          <w:b/>
          <w:bCs/>
          <w:sz w:val="18"/>
          <w:szCs w:val="18"/>
        </w:rPr>
        <w:t>/</w:t>
      </w:r>
      <w:r w:rsidR="00691949" w:rsidRPr="006A09E7">
        <w:rPr>
          <w:rFonts w:ascii="Verdana" w:hAnsi="Verdana" w:cs="Arial"/>
          <w:b/>
          <w:bCs/>
          <w:sz w:val="18"/>
          <w:szCs w:val="18"/>
        </w:rPr>
        <w:t>1</w:t>
      </w:r>
      <w:r w:rsidR="00E65D37" w:rsidRPr="006A09E7">
        <w:rPr>
          <w:rFonts w:ascii="Verdana" w:hAnsi="Verdana" w:cs="Arial"/>
          <w:b/>
          <w:bCs/>
          <w:sz w:val="18"/>
          <w:szCs w:val="18"/>
        </w:rPr>
        <w:t>2</w:t>
      </w:r>
      <w:r w:rsidRPr="006A09E7">
        <w:rPr>
          <w:rFonts w:ascii="Verdana" w:hAnsi="Verdana" w:cs="Arial"/>
          <w:b/>
          <w:bCs/>
          <w:sz w:val="18"/>
          <w:szCs w:val="18"/>
        </w:rPr>
        <w:t>/2024</w:t>
      </w:r>
      <w:r w:rsidRPr="006A09E7">
        <w:rPr>
          <w:rFonts w:ascii="Verdana" w:hAnsi="Verdana" w:cs="Arial"/>
          <w:sz w:val="18"/>
          <w:szCs w:val="18"/>
        </w:rPr>
        <w:t>;</w:t>
      </w:r>
    </w:p>
    <w:p w14:paraId="09A4280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79A129B3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6C9B3F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7309A8A0" w14:textId="77777777" w:rsidR="00081244" w:rsidRPr="00AA695C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5496EE2C" w14:textId="77777777" w:rsidR="00081244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ad informare senza indugio </w:t>
      </w:r>
      <w:proofErr w:type="spellStart"/>
      <w:r w:rsidRPr="00AA695C">
        <w:rPr>
          <w:rFonts w:ascii="Verdana" w:hAnsi="Verdana" w:cs="Arial"/>
          <w:sz w:val="18"/>
          <w:szCs w:val="18"/>
        </w:rPr>
        <w:t>doNext</w:t>
      </w:r>
      <w:proofErr w:type="spellEnd"/>
      <w:r w:rsidRPr="00AA695C">
        <w:rPr>
          <w:rFonts w:ascii="Verdana" w:hAnsi="Verdana" w:cs="Arial"/>
          <w:sz w:val="18"/>
          <w:szCs w:val="18"/>
        </w:rPr>
        <w:t xml:space="preserve"> S.p.A. in caso di ritorno dell’edificio all’agibilità o abitabilità durante il periodo di cui sopra, restando inteso che la sospensione accordata cesserà anticipatamente i suoi effetti.</w:t>
      </w:r>
    </w:p>
    <w:p w14:paraId="3D3BE520" w14:textId="77777777" w:rsidR="00081244" w:rsidRPr="00AA695C" w:rsidRDefault="00081244" w:rsidP="00081244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3DD1DFF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78A747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5A3536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75C42DA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02191EB7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8BC1671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02B5BD3B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7477264A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A04E756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492B8ADC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267AF1B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69433BD5" w14:textId="5E64BCEE" w:rsidR="0073166F" w:rsidRP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sectPr w:rsidR="0073166F" w:rsidRPr="00081244" w:rsidSect="00092F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44"/>
    <w:rsid w:val="000024B9"/>
    <w:rsid w:val="00081244"/>
    <w:rsid w:val="00092FB1"/>
    <w:rsid w:val="001B066D"/>
    <w:rsid w:val="002E18FF"/>
    <w:rsid w:val="004C3A67"/>
    <w:rsid w:val="00515315"/>
    <w:rsid w:val="00585CDC"/>
    <w:rsid w:val="00603048"/>
    <w:rsid w:val="00691949"/>
    <w:rsid w:val="006A09E7"/>
    <w:rsid w:val="0073166F"/>
    <w:rsid w:val="008B5EE0"/>
    <w:rsid w:val="008D1CAC"/>
    <w:rsid w:val="009007F9"/>
    <w:rsid w:val="009E702E"/>
    <w:rsid w:val="00AC38FD"/>
    <w:rsid w:val="00AD79B3"/>
    <w:rsid w:val="00AF0B6F"/>
    <w:rsid w:val="00B23270"/>
    <w:rsid w:val="00E109C6"/>
    <w:rsid w:val="00E5433E"/>
    <w:rsid w:val="00E65D37"/>
    <w:rsid w:val="00E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3E65"/>
  <w15:chartTrackingRefBased/>
  <w15:docId w15:val="{37262F47-8EAC-564A-8F9B-0C2D5B6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244"/>
    <w:rPr>
      <w:rFonts w:eastAsiaTheme="minorEastAsia"/>
      <w:lang w:eastAsia="ja-JP"/>
    </w:rPr>
  </w:style>
  <w:style w:type="paragraph" w:styleId="Titolo1">
    <w:name w:val="heading 1"/>
    <w:basedOn w:val="Normale"/>
    <w:link w:val="Titolo1Carattere"/>
    <w:uiPriority w:val="9"/>
    <w:qFormat/>
    <w:rsid w:val="000812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09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2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81244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812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09E7"/>
    <w:rPr>
      <w:rFonts w:asciiTheme="majorHAnsi" w:eastAsiaTheme="majorEastAsia" w:hAnsiTheme="majorHAnsi" w:cstheme="majorBidi"/>
      <w:color w:val="1F3763" w:themeColor="accent1" w:themeShade="7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valentina maria di noto</dc:creator>
  <cp:keywords/>
  <dc:description/>
  <cp:lastModifiedBy>DI NOTO FRANCESCA VALENTINA M.</cp:lastModifiedBy>
  <cp:revision>4</cp:revision>
  <dcterms:created xsi:type="dcterms:W3CDTF">2025-10-22T10:25:00Z</dcterms:created>
  <dcterms:modified xsi:type="dcterms:W3CDTF">2025-11-25T10:52:00Z</dcterms:modified>
</cp:coreProperties>
</file>