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</w:p>
    <w:p>
      <w:pPr>
        <w:pStyle w:val="Normal.0"/>
        <w:jc w:val="both"/>
        <w:rPr>
          <w:rFonts w:ascii="Aptos" w:cs="Aptos" w:hAnsi="Aptos" w:eastAsia="Aptos"/>
          <w:b w:val="1"/>
          <w:bCs w:val="1"/>
          <w:sz w:val="28"/>
          <w:szCs w:val="28"/>
        </w:rPr>
      </w:pPr>
      <w:r>
        <w:rPr>
          <w:rFonts w:ascii="Aptos" w:cs="Aptos" w:hAnsi="Aptos" w:eastAsia="Aptos"/>
          <w:b w:val="1"/>
          <w:bCs w:val="1"/>
          <w:sz w:val="28"/>
          <w:szCs w:val="28"/>
          <w:rtl w:val="0"/>
          <w:lang w:val="it-IT"/>
        </w:rPr>
        <w:t>Modello per l</w:t>
      </w:r>
      <w:r>
        <w:rPr>
          <w:rFonts w:ascii="Aptos" w:cs="Aptos" w:hAnsi="Aptos" w:eastAsia="Aptos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Aptos" w:cs="Aptos" w:hAnsi="Aptos" w:eastAsia="Aptos"/>
          <w:b w:val="1"/>
          <w:bCs w:val="1"/>
          <w:sz w:val="28"/>
          <w:szCs w:val="28"/>
          <w:rtl w:val="0"/>
          <w:lang w:val="it-IT"/>
        </w:rPr>
        <w:t>esecuzione dei diritti dell</w:t>
      </w:r>
      <w:r>
        <w:rPr>
          <w:rFonts w:ascii="Aptos" w:cs="Aptos" w:hAnsi="Aptos" w:eastAsia="Aptos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Aptos" w:cs="Aptos" w:hAnsi="Aptos" w:eastAsia="Aptos"/>
          <w:b w:val="1"/>
          <w:bCs w:val="1"/>
          <w:sz w:val="28"/>
          <w:szCs w:val="28"/>
          <w:rtl w:val="0"/>
          <w:lang w:val="it-IT"/>
        </w:rPr>
        <w:t>Interessato</w:t>
      </w: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Il sottoscritto/a ___________________________ </w:t>
      </w:r>
      <w:r>
        <w:rPr>
          <w:sz w:val="28"/>
          <w:szCs w:val="28"/>
          <w:rtl w:val="0"/>
          <w:lang w:val="it-IT"/>
        </w:rPr>
        <w:t xml:space="preserve">nato a ________________ il _________ Codice Fiscale ___________________ </w:t>
      </w:r>
      <w:r>
        <w:rPr>
          <w:sz w:val="28"/>
          <w:szCs w:val="28"/>
          <w:rtl w:val="0"/>
          <w:lang w:val="it-IT"/>
        </w:rPr>
        <w:t xml:space="preserve">proprietario/a dei dati personali detenuti dal Gruppo doValue, chiede di esercitare il: </w:t>
      </w:r>
    </w:p>
    <w:p>
      <w:pPr>
        <w:pStyle w:val="Normal.0"/>
        <w:jc w:val="both"/>
        <w:rPr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 xml:space="preserve">diritto di accesso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 xml:space="preserve">diritto di rettifica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 xml:space="preserve">diritto alla cancellazione o </w:t>
      </w:r>
      <w:r>
        <w:rPr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diritto 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oblio</w:t>
      </w:r>
      <w:r>
        <w:rPr>
          <w:sz w:val="28"/>
          <w:szCs w:val="28"/>
          <w:rtl w:val="0"/>
          <w:lang w:val="it-IT"/>
        </w:rPr>
        <w:t xml:space="preserve">”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 xml:space="preserve">diritto di limitazione di trattamento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diritto alla portabilit</w:t>
      </w:r>
      <w:r>
        <w:rPr>
          <w:sz w:val="28"/>
          <w:szCs w:val="28"/>
          <w:rtl w:val="0"/>
          <w:lang w:val="it-IT"/>
        </w:rPr>
        <w:t xml:space="preserve">à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diritto 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opposizione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nella loro totalit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(per il diritto di accesso vanno sempre individuati)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 xml:space="preserve">individuati: 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……………………………………………………………………………………………</w:t>
      </w:r>
      <w:r>
        <w:rPr>
          <w:sz w:val="28"/>
          <w:szCs w:val="28"/>
          <w:rtl w:val="0"/>
          <w:lang w:val="it-IT"/>
        </w:rPr>
        <w:t>.</w:t>
      </w:r>
      <w:r>
        <w:rPr>
          <w:sz w:val="28"/>
          <w:szCs w:val="28"/>
          <w:rtl w:val="0"/>
          <w:lang w:val="it-IT"/>
        </w:rPr>
        <w:t>…</w:t>
      </w:r>
      <w:r>
        <w:rPr>
          <w:sz w:val="28"/>
          <w:szCs w:val="28"/>
          <w:rtl w:val="0"/>
          <w:lang w:val="it-IT"/>
        </w:rPr>
        <w:t xml:space="preserve">; 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Entro un mese dalla ricezione della Sua istanza, la Societ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invier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>, al Suo indirizzo di posta elettronica dpo@doValue.it una risposta circa la sua presa in carico e le informazioni utili sulle modalit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di ottenere le indicazioni richieste. 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La Societ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si riserva di posticipare la risposta qualora la Sua richiesta dovesse risultare di particolare complessit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 xml:space="preserve">. Le verranno, in tal caso, fornite le necessarie informazioni. 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esercizio dei suoi diritti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gratuito. Qualora Lei subordini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istanza di trasferimento dei dati tramite spedizione, ad esempio cd-rom,  sono previsti oneri di spesa a Suo totale carico. </w:t>
      </w: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La Societ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si impegna a conservare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originale della richiesta di esercizio dei suoi diritti da Lei sottoscritta e a conservarla, unitamente alla documentazione a corredo della stessa, per le finalit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previste dalle norme vigenti. 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La Societ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si riserva la facolt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di chiederLe copia digitale del Suo documento di riconoscimento in corso di validit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 xml:space="preserve">. </w:t>
      </w: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</w:pPr>
      <w:r>
        <w:rPr>
          <w:sz w:val="28"/>
          <w:szCs w:val="28"/>
          <w:rtl w:val="0"/>
          <w:lang w:val="it-IT"/>
        </w:rPr>
        <w:t xml:space="preserve">Luogo e data </w:t>
      </w:r>
      <w:r>
        <w:rPr>
          <w:sz w:val="28"/>
          <w:szCs w:val="28"/>
          <w:rtl w:val="0"/>
          <w:lang w:val="it-IT"/>
        </w:rPr>
        <w:t xml:space="preserve">……… </w:t>
      </w:r>
      <w:r>
        <w:rPr>
          <w:sz w:val="28"/>
          <w:szCs w:val="28"/>
          <w:rtl w:val="0"/>
          <w:lang w:val="it-IT"/>
        </w:rPr>
        <w:t xml:space="preserve">, </w:t>
      </w:r>
      <w:r>
        <w:rPr>
          <w:sz w:val="28"/>
          <w:szCs w:val="28"/>
          <w:rtl w:val="0"/>
          <w:lang w:val="it-IT"/>
        </w:rPr>
        <w:t>……</w:t>
      </w:r>
      <w:r>
        <w:rPr>
          <w:sz w:val="28"/>
          <w:szCs w:val="28"/>
          <w:rtl w:val="0"/>
          <w:lang w:val="it-IT"/>
        </w:rPr>
        <w:t>/</w:t>
      </w:r>
      <w:r>
        <w:rPr>
          <w:sz w:val="28"/>
          <w:szCs w:val="28"/>
          <w:rtl w:val="0"/>
          <w:lang w:val="it-IT"/>
        </w:rPr>
        <w:t>……</w:t>
      </w:r>
      <w:r>
        <w:rPr>
          <w:sz w:val="28"/>
          <w:szCs w:val="28"/>
          <w:rtl w:val="0"/>
          <w:lang w:val="it-IT"/>
        </w:rPr>
        <w:t>/</w:t>
      </w:r>
      <w:r>
        <w:rPr>
          <w:sz w:val="28"/>
          <w:szCs w:val="28"/>
          <w:rtl w:val="0"/>
          <w:lang w:val="it-IT"/>
        </w:rPr>
        <w:t xml:space="preserve">…… </w:t>
        <w:tab/>
        <w:tab/>
        <w:tab/>
        <w:tab/>
        <w:tab/>
      </w:r>
      <w:r>
        <w:rPr>
          <w:sz w:val="28"/>
          <w:szCs w:val="28"/>
          <w:rtl w:val="0"/>
          <w:lang w:val="it-IT"/>
        </w:rPr>
        <w:t>FIRMA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inline distT="0" distB="0" distL="0" distR="0">
          <wp:extent cx="1784576" cy="581025"/>
          <wp:effectExtent l="0" t="0" r="0" b="0"/>
          <wp:docPr id="1073741825" name="officeArt object" descr="Group | doVa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oup | doValue" descr="Group | doValu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576" cy="581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